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000000">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000000">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000000">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000000">
      <w:pPr>
        <w:keepNext/>
        <w:keepLines/>
        <w:suppressAutoHyphens/>
        <w:jc w:val="center"/>
        <w:rPr>
          <w:b/>
          <w:szCs w:val="24"/>
          <w:lang w:eastAsia="ar-SA"/>
        </w:rPr>
      </w:pPr>
      <w:r>
        <w:rPr>
          <w:b/>
          <w:szCs w:val="24"/>
          <w:lang w:eastAsia="ar-SA"/>
        </w:rPr>
        <w:t>I SKYRIUS</w:t>
      </w:r>
    </w:p>
    <w:p w14:paraId="2FA6421F" w14:textId="77777777" w:rsidR="00150477" w:rsidRDefault="00000000">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000000">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000000">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150477" w:rsidRDefault="00000000">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000000">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000000">
      <w:pPr>
        <w:ind w:firstLine="851"/>
        <w:jc w:val="both"/>
        <w:textAlignment w:val="baseline"/>
        <w:rPr>
          <w:szCs w:val="24"/>
          <w:lang w:eastAsia="lt-LT"/>
        </w:rPr>
      </w:pPr>
      <w:r>
        <w:rPr>
          <w:szCs w:val="24"/>
          <w:lang w:eastAsia="lt-LT"/>
        </w:rPr>
        <w:t>2.3. padėti mokytojui, švietimo teikėjo vadovui, savininko teises ir pareigas įgyvendinančiai institucijai (dalyvių susirinkimui), bendradarbiaujant su vaiko tėvais (globėjais), švietimo pagalbos specialistais užtikrinti kokybišką ir inovatyvų Programos vykdymą, teikiant savalaikį grįžtamąjį ryšį vaikui, tėvams (globėjams), ugdymo įstaigos administracijai ir kitiems su vaiko ugdymu susijusiems asmenims.</w:t>
      </w:r>
    </w:p>
    <w:p w14:paraId="47CD55DF" w14:textId="461B5E86" w:rsidR="00150477" w:rsidRDefault="00000000">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000000">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2E2400D1" w:rsidR="00150477" w:rsidRDefault="00000000">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5EB52A41" w:rsidR="00150477" w:rsidRDefault="00000000">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000000">
      <w:pPr>
        <w:ind w:firstLine="851"/>
        <w:jc w:val="both"/>
        <w:textAlignment w:val="baseline"/>
        <w:rPr>
          <w:szCs w:val="24"/>
          <w:lang w:eastAsia="lt-LT"/>
        </w:rPr>
      </w:pPr>
      <w:r>
        <w:rPr>
          <w:szCs w:val="24"/>
          <w:lang w:eastAsia="lt-LT"/>
        </w:rPr>
        <w:t>7.</w:t>
      </w:r>
      <w:r>
        <w:rPr>
          <w:szCs w:val="24"/>
        </w:rPr>
        <w:t> </w:t>
      </w:r>
      <w:r>
        <w:rPr>
          <w:szCs w:val="24"/>
          <w:lang w:eastAsia="lt-LT"/>
        </w:rPr>
        <w:t>Pasiekimai aprašomi 3 pasiekimų lygiais: iki pagrindinio, 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000000">
      <w:pPr>
        <w:keepNext/>
        <w:keepLines/>
        <w:suppressAutoHyphens/>
        <w:jc w:val="center"/>
        <w:rPr>
          <w:b/>
          <w:szCs w:val="24"/>
          <w:lang w:eastAsia="ar-SA"/>
        </w:rPr>
      </w:pPr>
      <w:r>
        <w:rPr>
          <w:b/>
          <w:szCs w:val="24"/>
          <w:lang w:eastAsia="ar-SA"/>
        </w:rPr>
        <w:t>II SKYRIUS</w:t>
      </w:r>
    </w:p>
    <w:p w14:paraId="4800599B" w14:textId="77777777" w:rsidR="00150477" w:rsidRDefault="00000000">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000000">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000000">
      <w:pPr>
        <w:ind w:firstLine="851"/>
        <w:jc w:val="both"/>
        <w:textAlignment w:val="baseline"/>
        <w:rPr>
          <w:szCs w:val="24"/>
          <w:lang w:eastAsia="lt-LT"/>
        </w:rPr>
      </w:pPr>
      <w:r>
        <w:rPr>
          <w:szCs w:val="24"/>
          <w:lang w:eastAsia="lt-LT"/>
        </w:rPr>
        <w:lastRenderedPageBreak/>
        <w:t xml:space="preserve">9. Programos tikslui pasiekti būtina įgyvendinti šiuos </w:t>
      </w:r>
      <w:r>
        <w:rPr>
          <w:bCs/>
          <w:szCs w:val="24"/>
          <w:lang w:eastAsia="lt-LT"/>
        </w:rPr>
        <w:t>uždavinius</w:t>
      </w:r>
      <w:r>
        <w:rPr>
          <w:szCs w:val="24"/>
          <w:lang w:eastAsia="lt-LT"/>
        </w:rPr>
        <w:t>:</w:t>
      </w:r>
    </w:p>
    <w:p w14:paraId="3EFF3D66" w14:textId="11BD4107" w:rsidR="00150477" w:rsidRDefault="00000000">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000000">
      <w:pPr>
        <w:ind w:firstLine="851"/>
        <w:jc w:val="both"/>
        <w:textAlignment w:val="baseline"/>
        <w:rPr>
          <w:szCs w:val="24"/>
          <w:lang w:eastAsia="lt-LT"/>
        </w:rPr>
      </w:pPr>
      <w:r>
        <w:rPr>
          <w:bCs/>
          <w:szCs w:val="24"/>
          <w:lang w:eastAsia="ar-SA"/>
        </w:rPr>
        <w:t>9.2. į vaiką ir jo vertybių ugdymą orientuotame, integraliame ugdymo procese tikslingai taikyti vaiko ir mokytojo sąveika grindžiamus mokymo(si) metodus, priemones;</w:t>
      </w:r>
    </w:p>
    <w:p w14:paraId="09B86F51" w14:textId="5CE55585" w:rsidR="00150477" w:rsidRDefault="00000000">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(projektus, tyrinėjimus, eksperimentavimą, pažintines išvykas, diskusijas ir kt.), pripažįstant žaidimą ir kasdienį vaiko gyvenimą grupėje kaip neatsiejamą ugdymo dalį;</w:t>
      </w:r>
    </w:p>
    <w:p w14:paraId="0393300D" w14:textId="06E46DD7" w:rsidR="00150477" w:rsidRDefault="00000000">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000000">
      <w:pPr>
        <w:ind w:firstLine="851"/>
        <w:jc w:val="both"/>
        <w:textAlignment w:val="baseline"/>
        <w:rPr>
          <w:szCs w:val="24"/>
          <w:lang w:eastAsia="lt-LT"/>
        </w:rPr>
      </w:pPr>
      <w:r>
        <w:rPr>
          <w:iCs/>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3A27D75B" w:rsidR="00150477" w:rsidRDefault="00000000">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7B491DD8" w:rsidR="00150477" w:rsidRDefault="00000000">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000000">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atskleidžiant vaikystės fenomeną, vaiko kultūrą, kartu skatinant žaisti vaizduote, kalba, kūnu, pojūčiais;</w:t>
      </w:r>
    </w:p>
    <w:p w14:paraId="1222D231" w14:textId="07F040DB" w:rsidR="00150477" w:rsidRDefault="00000000">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ugdymo programą, sąveika;</w:t>
      </w:r>
    </w:p>
    <w:p w14:paraId="5CE65C78" w14:textId="5621A8D7" w:rsidR="00150477" w:rsidRDefault="00000000">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000000">
      <w:pPr>
        <w:ind w:firstLine="851"/>
        <w:jc w:val="both"/>
        <w:textAlignment w:val="baseline"/>
        <w:rPr>
          <w:iCs/>
          <w:szCs w:val="24"/>
          <w:lang w:eastAsia="lt-LT"/>
        </w:rPr>
      </w:pPr>
      <w:r>
        <w:rPr>
          <w:iCs/>
          <w:szCs w:val="24"/>
          <w:lang w:eastAsia="lt-LT"/>
        </w:rPr>
        <w:t>10.4.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000000">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000000">
      <w:pPr>
        <w:ind w:firstLine="851"/>
        <w:jc w:val="both"/>
        <w:textAlignment w:val="baseline"/>
        <w:rPr>
          <w:iCs/>
          <w:szCs w:val="24"/>
          <w:lang w:eastAsia="lt-LT"/>
        </w:rPr>
      </w:pPr>
      <w:r>
        <w:rPr>
          <w:szCs w:val="24"/>
          <w:lang w:eastAsia="lt-LT"/>
        </w:rPr>
        <w:t>10.6. kontekstualumo – mokymo(si) turinys glaudžiai siejamas su 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000000">
      <w:pPr>
        <w:keepNext/>
        <w:keepLines/>
        <w:suppressAutoHyphens/>
        <w:jc w:val="center"/>
        <w:rPr>
          <w:b/>
          <w:szCs w:val="24"/>
          <w:lang w:eastAsia="ar-SA"/>
        </w:rPr>
      </w:pPr>
      <w:r>
        <w:rPr>
          <w:b/>
          <w:szCs w:val="24"/>
          <w:lang w:eastAsia="ar-SA"/>
        </w:rPr>
        <w:t>III SKYRIUS</w:t>
      </w:r>
    </w:p>
    <w:p w14:paraId="6D48FAE0" w14:textId="77777777" w:rsidR="00150477" w:rsidRDefault="00000000">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000000">
      <w:pPr>
        <w:suppressAutoHyphens/>
        <w:ind w:firstLine="851"/>
        <w:jc w:val="both"/>
        <w:rPr>
          <w:szCs w:val="24"/>
          <w:lang w:eastAsia="ar-SA"/>
        </w:rPr>
      </w:pPr>
      <w:r>
        <w:rPr>
          <w:szCs w:val="24"/>
          <w:lang w:eastAsia="ar-SA"/>
        </w:rPr>
        <w:t>11. Įgyvendinant Programą ugdomos šios kompetencijos: komunikavimo, kultūrinė, kūrybiškumo, pažinimo, pilietiškumo, skaitmeninė ir socialinė, emocinė ir sveikos gyvensenos. Visos kompetencijos yra vienodai svarbios. Jos pateikiamos abėcėlės tvarka.</w:t>
      </w:r>
    </w:p>
    <w:p w14:paraId="34958539" w14:textId="145BC301" w:rsidR="00150477" w:rsidRDefault="00000000">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 xml:space="preserve">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kuria trumpą nuoseklų pasakojimą bei išklauso kitų pasakojimus, skiria realius ir išgalvotus įvykius, analizuoja informacijos tikrumą. Bendraudami, tardamiesi vaikai dalinasi patirtimi, įspūdžiais, įvardija savo mėgstamas veiklas, pratimus, žaidimus,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žaisdamas ar ką kita veikdamas dalinasi savo menine raiška su kitais.</w:t>
      </w:r>
    </w:p>
    <w:p w14:paraId="6724B758" w14:textId="794258DF" w:rsidR="00150477" w:rsidRDefault="00000000">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000000">
      <w:pPr>
        <w:suppressAutoHyphens/>
        <w:ind w:firstLine="851"/>
        <w:jc w:val="both"/>
        <w:rPr>
          <w:szCs w:val="24"/>
          <w:lang w:eastAsia="ar-SA"/>
        </w:rPr>
      </w:pPr>
      <w:r>
        <w:rPr>
          <w:szCs w:val="24"/>
          <w:lang w:eastAsia="ar-SA"/>
        </w:rPr>
        <w:t xml:space="preserve">11.3. Kūrybiškumo kompetencija. Dalyvaudami atvirose, įtraukiančiose kūrybinėse-projektinėse veiklose vaikai ugdosi kūrybiškumo kompetenciją ir kūrybinį mąstymą. Klausinėdami, dalindamiesi savo sumanymais, žinojimu, talentais įgyvendina idėjas, savaip interpretuoja reiškinius ir įvykius, modeliuoja, fantazuoja, kuria istorijas, siužetus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000000">
      <w:pPr>
        <w:suppressAutoHyphens/>
        <w:ind w:firstLine="851"/>
        <w:jc w:val="both"/>
        <w:rPr>
          <w:szCs w:val="24"/>
          <w:lang w:eastAsia="ar-SA"/>
        </w:rPr>
      </w:pPr>
      <w:r>
        <w:rPr>
          <w:szCs w:val="24"/>
          <w:lang w:eastAsia="ar-SA"/>
        </w:rPr>
        <w:t>11.4. Pažinimo kompetencija. Natūraliai smalsaudami, dalyvaudami organizuotose veiklose, vaikai tiesiogiai stebi, tyrinėja artimiausią aplinką, kartu su kitais skiria, lygina, grupuoja, analizuoja gamtamokslinio ugdymo, kalbinio ugdymo, matematinio ugdymo, meninio ugdymo, visuomeninio ugdymo, sveikatos ir fizinio ugdymo daiktus ir reiškinius pagal jiems būdingus lengvai pastebimus požymius, mokosi juos apibūdinti. Žaisdami, tyrinėdami sieja kalbos garsus su jų simboliais, atpažįsta daugelį spausdintinių (didžiųjų) raidžių, 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000000">
      <w:pPr>
        <w:suppressAutoHyphens/>
        <w:ind w:firstLine="851"/>
        <w:jc w:val="both"/>
        <w:rPr>
          <w:lang w:eastAsia="ar-SA"/>
        </w:rPr>
      </w:pPr>
      <w:r>
        <w:rPr>
          <w:lang w:eastAsia="ar-SA"/>
        </w:rPr>
        <w:t xml:space="preserve">11.5. Pilietiškumo kompetencija. Aptardami gyvenimiškas situacijas, 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kūrybiniuose projektuose, koncertuose, Lietuvos valstybinių švenčių renginiuose ir atlieka juose pasirinktą vaidmenį (groja, dainuoja, vaidina, šoka ar pan.). Atpažįsta ir pritaiko pagrindinius kalendorinių švenčių, valstybinių švenčių, įstaigos tradicinių švenčių simbolius (herbą, vėliavą, himną, tautinius rūbus ir pan.),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 xml:space="preserve">kuria asmeninį santykį su šalies istorijos įvykiais. Pastebi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000000">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veiklose vaikai mokosi atsakingai, saugiai ir etiškai naudotis įvairiais skaitmeniniais įrenginiais, įrankiais, technologijomis ir bendrauti skaitmeninėje erdvėje. Naudodamiesi prieinamomis skaitmeninėmis technologijomis (planšetiniu kompiuteriu, išmaniuoju telefonu, interaktyviu ekranu, programėlėmis ir pan.), 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pasakojimus, gali naudoti žingsnių skaičiavimo programėles, pradeda įgyti informatinio mąstymo pradmenis (pvz., vykdo kelių komandų seką).</w:t>
      </w:r>
    </w:p>
    <w:p w14:paraId="0A691D5F" w14:textId="2F38854B" w:rsidR="00150477" w:rsidRDefault="00000000">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Supranta saugaus elgesio taisyklių svarbą atitinkamose situacijose, mokosi jų laikytis, rūpinasi sveikata pasitelkę fizinį aktyvumą, supranta sveikos mitybos svarbą sveikatai. Samprotaudami apie atsakingą ir saugų elgesį artimojoje aplinkoje, gamtoje, paaiškina, ko reikia žmogui, kad jis gyventų, gerai jaustųsi, būtų sveikas; mokosi tausoti išteklius,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000000">
      <w:pPr>
        <w:keepNext/>
        <w:keepLines/>
        <w:suppressAutoHyphens/>
        <w:jc w:val="center"/>
        <w:rPr>
          <w:b/>
          <w:szCs w:val="24"/>
          <w:lang w:eastAsia="ar-SA"/>
        </w:rPr>
      </w:pPr>
      <w:r>
        <w:rPr>
          <w:b/>
          <w:szCs w:val="24"/>
          <w:lang w:eastAsia="ar-SA"/>
        </w:rPr>
        <w:t>IV SKYRIUS</w:t>
      </w:r>
    </w:p>
    <w:p w14:paraId="1FB09C9F" w14:textId="2A9D301F" w:rsidR="00150477" w:rsidRDefault="00000000">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000000">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000000">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000000">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pasiekimų srities vaikų pasiekimai:</w:t>
      </w:r>
    </w:p>
    <w:p w14:paraId="4A360510" w14:textId="46ABA0B4" w:rsidR="00150477" w:rsidRDefault="00000000">
      <w:pPr>
        <w:suppressAutoHyphens/>
        <w:ind w:firstLine="851"/>
        <w:jc w:val="both"/>
        <w:rPr>
          <w:szCs w:val="24"/>
          <w:lang w:eastAsia="ar-SA"/>
        </w:rPr>
      </w:pPr>
      <w:r>
        <w:rPr>
          <w:szCs w:val="24"/>
          <w:lang w:eastAsia="ar-SA"/>
        </w:rPr>
        <w:t>13.1.1. žaisdamas, spontaniškai ir tikslingai tyrinėdamas kelia klausimus apie artimiausios aplinkos gyvąją ir negyvąją gamtą, aiškinasi kai kuriuos gamtoje vykstančius pokyčius ir dėsningumus (A1);</w:t>
      </w:r>
    </w:p>
    <w:p w14:paraId="156D1D2B" w14:textId="5F059AF4" w:rsidR="00150477" w:rsidRDefault="00000000">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 žodžiais apibūdina ryškiausius požymius, panašumus ir skirtumus; objektus lygina, grupuoja (A2);</w:t>
      </w:r>
    </w:p>
    <w:p w14:paraId="1604B2BF" w14:textId="73439A4B" w:rsidR="00150477" w:rsidRDefault="00000000">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101D0846" w:rsidR="00150477" w:rsidRDefault="00000000">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000000">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pasiekimų srities vaikų pasiekimai:</w:t>
      </w:r>
    </w:p>
    <w:p w14:paraId="635E96A8" w14:textId="01C332C8" w:rsidR="00150477" w:rsidRDefault="00000000">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000000">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756A312" w:rsidR="00150477" w:rsidRDefault="00000000">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000000">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1CB0AF7D" w:rsidR="00150477" w:rsidRDefault="00000000">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pasiekimų srities vaikų pasiekimai:</w:t>
      </w:r>
    </w:p>
    <w:p w14:paraId="2E12019D" w14:textId="3E0ACA00" w:rsidR="00150477" w:rsidRDefault="00000000">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63AFF4F7" w:rsidR="00150477" w:rsidRDefault="00000000">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000000">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74E38A76" w:rsidR="00150477" w:rsidRDefault="00000000">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21203BD0" w:rsidR="00150477" w:rsidRDefault="00000000">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000000">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 xml:space="preserve">Bendraudamas sukaups dėmesį, klausysis draugų ir suaugusiųjų. 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pasiekimų srities vaikų pasiekimai:</w:t>
      </w:r>
    </w:p>
    <w:p w14:paraId="28450C43" w14:textId="6FE4F448" w:rsidR="00150477" w:rsidRDefault="00000000">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000000">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000000">
      <w:pPr>
        <w:suppressAutoHyphens/>
        <w:ind w:firstLine="851"/>
        <w:jc w:val="both"/>
        <w:rPr>
          <w:szCs w:val="24"/>
          <w:lang w:eastAsia="ar-SA"/>
        </w:rPr>
      </w:pPr>
      <w:r>
        <w:rPr>
          <w:szCs w:val="24"/>
          <w:lang w:eastAsia="ar-SA"/>
        </w:rPr>
        <w:t>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000000">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9D2A565" w:rsidR="00150477" w:rsidRDefault="00000000">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000000">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130EE228" w:rsidR="00150477" w:rsidRDefault="00000000">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000000">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000000">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14FC7CB" w:rsidR="00150477" w:rsidRDefault="00000000">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0FC87EFE" w:rsidR="00150477" w:rsidRDefault="00000000">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000000">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F01FFF" w:rsidR="00150477" w:rsidRDefault="00000000">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4DEE97A6" w:rsidR="00150477" w:rsidRDefault="00000000">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įvairius jam žinomus ar pasiūlytus simbolius informacijai perteikti (B7).</w:t>
      </w:r>
    </w:p>
    <w:p w14:paraId="78327BCF" w14:textId="3648FDA7" w:rsidR="00150477" w:rsidRDefault="00000000">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000000">
      <w:pPr>
        <w:suppressAutoHyphens/>
        <w:ind w:firstLine="851"/>
        <w:jc w:val="both"/>
        <w:rPr>
          <w:szCs w:val="24"/>
          <w:lang w:eastAsia="ar-SA"/>
        </w:rPr>
      </w:pPr>
      <w:r>
        <w:rPr>
          <w:szCs w:val="24"/>
          <w:lang w:eastAsia="ar-SA"/>
        </w:rPr>
        <w:t>15.1.1. žaisdamas, veikdamas su aplinkos daiktais kasdieninėse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67B63534" w:rsidR="00150477" w:rsidRDefault="00000000">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05169E59" w:rsidR="00150477" w:rsidRDefault="00000000">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724B4059"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Šios pasiekimų srities vaikų pasiekimai:</w:t>
      </w:r>
    </w:p>
    <w:p w14:paraId="1240F5AB" w14:textId="3D8FBEA0" w:rsidR="00150477" w:rsidRDefault="00000000">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000000">
      <w:pPr>
        <w:widowControl w:val="0"/>
        <w:tabs>
          <w:tab w:val="left" w:pos="2169"/>
          <w:tab w:val="center" w:pos="4986"/>
        </w:tabs>
        <w:suppressAutoHyphens/>
        <w:ind w:firstLine="851"/>
        <w:jc w:val="both"/>
        <w:rPr>
          <w:szCs w:val="24"/>
          <w:lang w:eastAsia="ar-SA"/>
        </w:rPr>
      </w:pPr>
      <w:r>
        <w:rPr>
          <w:szCs w:val="24"/>
          <w:lang w:eastAsia="ar-SA"/>
        </w:rPr>
        <w:t>15.2.2. 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000000">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29B54285" w:rsidR="00150477" w:rsidRDefault="00000000">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7C69616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000000">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30BE15F6" w:rsidR="00150477" w:rsidRDefault="00000000">
      <w:pPr>
        <w:suppressAutoHyphens/>
        <w:ind w:firstLine="851"/>
        <w:jc w:val="both"/>
        <w:rPr>
          <w:szCs w:val="24"/>
          <w:lang w:eastAsia="ar-SA"/>
        </w:rPr>
      </w:pPr>
      <w:r>
        <w:rPr>
          <w:szCs w:val="24"/>
          <w:lang w:eastAsia="ar-SA"/>
        </w:rPr>
        <w:t>15.3.2.</w:t>
      </w:r>
      <w:r>
        <w:rPr>
          <w:b/>
          <w:bCs/>
          <w:szCs w:val="24"/>
          <w:lang w:eastAsia="ar-SA"/>
        </w:rPr>
        <w:t>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000000">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000000">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(arba)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000000">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000000">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68A3B0D5" w:rsidR="00150477" w:rsidRDefault="00000000">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000000">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2D8DA056" w:rsidR="00150477" w:rsidRDefault="00000000">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000000">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Žaidimų ir kitų veiklų metu pažins įvairių stilių bei žanrų kūrinius, bandys atskirti šiuolaikinius ir senesnių laikų meno kūrinius, savaip ar pagal pateiktus kriterijus aptars aiškiausiai perteiktus meno kūrinio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000000">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5ADAFAF6" w:rsidR="00150477" w:rsidRDefault="00000000">
      <w:pPr>
        <w:suppressAutoHyphens/>
        <w:ind w:firstLine="851"/>
        <w:jc w:val="both"/>
        <w:rPr>
          <w:szCs w:val="24"/>
          <w:lang w:eastAsia="lt-LT"/>
        </w:rPr>
      </w:pPr>
      <w:r>
        <w:rPr>
          <w:szCs w:val="24"/>
          <w:lang w:eastAsia="lt-LT"/>
        </w:rPr>
        <w:t>16.2.2. 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 (B2);</w:t>
      </w:r>
    </w:p>
    <w:p w14:paraId="30BD0829" w14:textId="5A3A2611" w:rsidR="00150477" w:rsidRDefault="00000000">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000000">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3BC4A900" w:rsidR="00150477" w:rsidRDefault="00000000">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w:t>
      </w:r>
    </w:p>
    <w:p w14:paraId="7319CD08" w14:textId="03DB7AF7" w:rsidR="00150477" w:rsidRDefault="00000000">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53CD8811" w:rsidR="00150477" w:rsidRDefault="00000000">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2E79C2BF" w:rsidR="00150477" w:rsidRDefault="00000000">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 xml:space="preserve">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 xml:space="preserve">tradicijomis ir kūriniais, veikdamas kartu su kitais aptars kitoniškumo vertę. </w:t>
      </w:r>
      <w:r>
        <w:rPr>
          <w:szCs w:val="24"/>
          <w:lang w:eastAsia="ar-SA"/>
        </w:rPr>
        <w:t>Šios pasiekimų srities vaikų pasiekimai:</w:t>
      </w:r>
    </w:p>
    <w:p w14:paraId="63870A9D" w14:textId="2DF5276F" w:rsidR="00150477" w:rsidRDefault="00000000">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2F92D403" w:rsidR="00150477" w:rsidRDefault="00000000">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2746417B" w:rsidR="00150477" w:rsidRDefault="00000000">
      <w:pPr>
        <w:tabs>
          <w:tab w:val="left" w:pos="11710"/>
        </w:tabs>
        <w:suppressAutoHyphens/>
        <w:ind w:firstLine="851"/>
        <w:jc w:val="both"/>
        <w:rPr>
          <w:szCs w:val="24"/>
          <w:lang w:eastAsia="ar-SA"/>
        </w:rPr>
      </w:pPr>
      <w:r>
        <w:rPr>
          <w:bCs/>
          <w:szCs w:val="24"/>
          <w:lang w:eastAsia="ar-SA"/>
        </w:rPr>
        <w:t>16.3.3. </w:t>
      </w:r>
      <w:r>
        <w:rPr>
          <w:szCs w:val="24"/>
          <w:lang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 (C3);</w:t>
      </w:r>
    </w:p>
    <w:p w14:paraId="1DA8D88C" w14:textId="208AFCEE" w:rsidR="00150477" w:rsidRDefault="00000000">
      <w:pPr>
        <w:tabs>
          <w:tab w:val="left" w:pos="11710"/>
        </w:tabs>
        <w:suppressAutoHyphens/>
        <w:ind w:firstLine="851"/>
        <w:jc w:val="both"/>
        <w:rPr>
          <w:szCs w:val="24"/>
          <w:lang w:eastAsia="ar-SA"/>
        </w:rPr>
      </w:pPr>
      <w:r>
        <w:rPr>
          <w:bCs/>
          <w:szCs w:val="24"/>
          <w:lang w:eastAsia="ar-SA"/>
        </w:rPr>
        <w:t>16.3.4.</w:t>
      </w:r>
      <w:r>
        <w:rPr>
          <w:szCs w:val="24"/>
          <w:lang w:eastAsia="ar-SA"/>
        </w:rPr>
        <w:t> muzikine, šokio, teatro bei vizualia raiška prisideda prie ugdymo įstaigos ir savo aplinkos kultūrinio gyvenimo, pagal savo galimybes bendrauja su ugdymo įstaigos svečiais – menininkais (C4);</w:t>
      </w:r>
    </w:p>
    <w:p w14:paraId="7188383E" w14:textId="5A526857" w:rsidR="00150477" w:rsidRDefault="00000000">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000000">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 fizinis ugdymas.</w:t>
      </w:r>
    </w:p>
    <w:p w14:paraId="39EF0057" w14:textId="392C17D2" w:rsidR="00150477" w:rsidRDefault="00000000">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aiškinsis būdus, padedančius pasijusti geriau, ieškos tinkamų sprendimų emocinių, elgesio ir kitų sunkumų įveikai, stengsis laikytis susitarimų, susitartų ir saugaus elgesio taisyklių artimojoje aplinkoje (pvz., grupėje, žaidimų aikštelėje) ir už ugdymo įstaigos ribų (pvz., autobuse, gatvėje). Šios pasiekimų srities vaikų pasiekimai:</w:t>
      </w:r>
    </w:p>
    <w:p w14:paraId="20ECEB9D" w14:textId="5C56CC70" w:rsidR="00150477" w:rsidRDefault="00000000">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000000">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6044FA4A" w:rsidR="00150477" w:rsidRDefault="00000000">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000000">
      <w:pPr>
        <w:suppressAutoHyphens/>
        <w:ind w:firstLine="851"/>
        <w:jc w:val="both"/>
        <w:rPr>
          <w:szCs w:val="24"/>
          <w:lang w:eastAsia="ar-SA"/>
        </w:rPr>
      </w:pPr>
      <w:r>
        <w:rPr>
          <w:szCs w:val="24"/>
          <w:lang w:eastAsia="ar-SA"/>
        </w:rPr>
        <w:t>17.1.4. sunkumų įveikai ieško tinkamų anksčiau aptartų arba pasiūlytų sprendimų, kurių pasekmes gali numatyti, tariasi su kitais ir atsižvelgia į jų nuomonę, siūlo ir priima pagalbą (A4);</w:t>
      </w:r>
    </w:p>
    <w:p w14:paraId="7AF8900F" w14:textId="47F86D40" w:rsidR="00150477" w:rsidRDefault="00000000">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2464989D" w:rsidR="00150477" w:rsidRDefault="00000000">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4AC442E7" w:rsidR="00150477" w:rsidRDefault="00000000">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000000">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000000">
      <w:pPr>
        <w:ind w:firstLine="851"/>
        <w:jc w:val="both"/>
        <w:textAlignment w:val="baseline"/>
        <w:rPr>
          <w:szCs w:val="24"/>
          <w:lang w:eastAsia="lt-LT"/>
        </w:rPr>
      </w:pPr>
      <w:r>
        <w:rPr>
          <w:szCs w:val="24"/>
          <w:lang w:eastAsia="lt-LT"/>
        </w:rPr>
        <w:lastRenderedPageBreak/>
        <w:t>17.2.2. dalyvaudamas įvairiose veiklose atpažįsta, aptaria saugias ir nesaugias žaidimų ir ugdymosi aplinkas, prisideda prie saugios aplinkos užtikrinimo, stengiasi elgtis taip, kad išvengtų ligų ir traumų (B2);</w:t>
      </w:r>
    </w:p>
    <w:p w14:paraId="33376611" w14:textId="4EFD8D4B" w:rsidR="00150477" w:rsidRDefault="00000000">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4AEA6D18" w:rsidR="00150477" w:rsidRDefault="00000000">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5FC6B339" w:rsidR="00150477" w:rsidRDefault="00000000">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w:t>
      </w:r>
    </w:p>
    <w:p w14:paraId="50C9BD69" w14:textId="643AB949" w:rsidR="00150477" w:rsidRDefault="00000000">
      <w:pPr>
        <w:ind w:firstLine="851"/>
        <w:jc w:val="both"/>
        <w:rPr>
          <w:rFonts w:eastAsia="PMingLiU"/>
          <w:szCs w:val="24"/>
        </w:rPr>
      </w:pPr>
      <w:r>
        <w:rPr>
          <w:rFonts w:eastAsia="PMingLiU"/>
          <w:szCs w:val="24"/>
        </w:rPr>
        <w:t>17.3.1. žaisdamas, spontaniškai ar tikslingai judėdamas demonstruoja daugumą pagrindinių judėjimo gebėjimų: eina, bėga, šokinėja, meta, gaudo, spiria, atmuša, lipa, išlaiko pusiausvyrą, atlieka nesudėtingus koordinacijos pratimus (C1);</w:t>
      </w:r>
    </w:p>
    <w:p w14:paraId="667455C2" w14:textId="3D1C46FB" w:rsidR="00150477" w:rsidRDefault="00000000">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w:t>
      </w:r>
    </w:p>
    <w:p w14:paraId="180AF3E8" w14:textId="66AC1E66" w:rsidR="00150477" w:rsidRDefault="00000000">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000000">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000000">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 xml:space="preserve">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000000">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000000">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000000">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78665CCA" w:rsidR="00150477" w:rsidRDefault="00000000">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958E10" w:rsidR="00150477" w:rsidRDefault="00000000">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000000">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000000">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kasdienėse situacijose veiks daugiakultūrėje aplinkoje. </w:t>
      </w:r>
      <w:r>
        <w:rPr>
          <w:szCs w:val="24"/>
          <w:lang w:eastAsia="ar-SA"/>
        </w:rPr>
        <w:t>Šios pasiekimų srities vaikų pasiekimai:</w:t>
      </w:r>
    </w:p>
    <w:p w14:paraId="25597239" w14:textId="67753FD2" w:rsidR="00150477" w:rsidRDefault="00000000">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000000">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000000">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64454726" w:rsidR="00150477" w:rsidRDefault="00000000">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000000">
      <w:pPr>
        <w:suppressAutoHyphens/>
        <w:ind w:firstLine="851"/>
        <w:jc w:val="both"/>
        <w:rPr>
          <w:szCs w:val="24"/>
          <w:lang w:eastAsia="ar-SA"/>
        </w:rPr>
      </w:pPr>
      <w:r>
        <w:rPr>
          <w:szCs w:val="24"/>
          <w:lang w:eastAsia="ar-SA"/>
        </w:rPr>
        <w:t>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000000">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000000">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000000">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6A94E56F"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3268998F" w14:textId="77777777" w:rsidR="00150477" w:rsidRDefault="00000000">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0DB4AEA9"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000000">
      <w:pPr>
        <w:keepNext/>
        <w:keepLines/>
        <w:suppressAutoHyphens/>
        <w:jc w:val="center"/>
        <w:rPr>
          <w:b/>
          <w:szCs w:val="24"/>
          <w:lang w:eastAsia="ar-SA"/>
        </w:rPr>
      </w:pPr>
      <w:r>
        <w:rPr>
          <w:b/>
          <w:szCs w:val="24"/>
          <w:lang w:eastAsia="ar-SA"/>
        </w:rPr>
        <w:t>V SKYRIUS</w:t>
      </w:r>
    </w:p>
    <w:p w14:paraId="14418280" w14:textId="7DEA746E" w:rsidR="00150477" w:rsidRDefault="00000000">
      <w:pPr>
        <w:keepNext/>
        <w:keepLines/>
        <w:suppressAutoHyphens/>
        <w:jc w:val="center"/>
        <w:rPr>
          <w:b/>
          <w:szCs w:val="24"/>
          <w:lang w:eastAsia="ar-SA"/>
        </w:rPr>
      </w:pPr>
      <w:r>
        <w:rPr>
          <w:b/>
          <w:szCs w:val="24"/>
          <w:lang w:eastAsia="ar-SA"/>
        </w:rPr>
        <w:t>UGDYMO(SI)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000000">
      <w:pPr>
        <w:suppressAutoHyphens/>
        <w:ind w:firstLine="851"/>
        <w:rPr>
          <w:szCs w:val="24"/>
          <w:lang w:eastAsia="ar-SA"/>
        </w:rPr>
      </w:pPr>
      <w:r>
        <w:rPr>
          <w:szCs w:val="24"/>
          <w:lang w:eastAsia="ar-SA"/>
        </w:rPr>
        <w:t>19. Gamtamokslinis ugdymas:</w:t>
      </w:r>
    </w:p>
    <w:p w14:paraId="1A942D5D" w14:textId="60991393" w:rsidR="00150477" w:rsidRDefault="00000000">
      <w:pPr>
        <w:suppressAutoHyphens/>
        <w:ind w:firstLine="851"/>
        <w:rPr>
          <w:b/>
          <w:bCs/>
          <w:szCs w:val="24"/>
          <w:lang w:eastAsia="ar-SA"/>
        </w:rPr>
      </w:pPr>
      <w:r>
        <w:rPr>
          <w:szCs w:val="24"/>
          <w:lang w:eastAsia="ar-SA"/>
        </w:rPr>
        <w:t>19.1. Gamtamokslinis tyrinėjimas.</w:t>
      </w:r>
    </w:p>
    <w:p w14:paraId="419D1463" w14:textId="72B6A3E8" w:rsidR="00150477" w:rsidRDefault="00000000">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 xml:space="preserve">gamtos mokslų, technologijų, inžinerijos, matematikos mokslų ir kūrybiškumo (STEAM – angl. Science, Technology, Engineering, Art (creative activities), Mathematics) (toliau – STEAM) </w:t>
      </w:r>
      <w:r>
        <w:rPr>
          <w:szCs w:val="24"/>
          <w:lang w:eastAsia="lt-LT"/>
        </w:rPr>
        <w:t>tyrimus.</w:t>
      </w:r>
    </w:p>
    <w:p w14:paraId="4223FE5E" w14:textId="1BD47F9A" w:rsidR="00150477" w:rsidRDefault="00000000">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150477" w:rsidRDefault="00000000">
      <w:pPr>
        <w:suppressAutoHyphens/>
        <w:ind w:firstLine="851"/>
        <w:jc w:val="both"/>
        <w:rPr>
          <w:szCs w:val="24"/>
          <w:lang w:eastAsia="lt-LT"/>
        </w:rPr>
      </w:pPr>
      <w:r>
        <w:rPr>
          <w:szCs w:val="24"/>
          <w:lang w:eastAsia="lt-LT"/>
        </w:rPr>
        <w:t>19.1.3. Gyvūnai. Žaisdamas, tyrinėdamas paveikslėliuose ir natūroje atpažįsta ir įvardija naminius ir kai kuriuos laukinius gyvūnus. Dalyvaudamas bendrose veiklose, aptarimuose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000000">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000000">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000000">
      <w:pPr>
        <w:suppressAutoHyphens/>
        <w:ind w:firstLine="851"/>
        <w:jc w:val="both"/>
        <w:rPr>
          <w:szCs w:val="24"/>
          <w:lang w:eastAsia="lt-LT"/>
        </w:rPr>
      </w:pPr>
      <w:r>
        <w:rPr>
          <w:szCs w:val="24"/>
          <w:lang w:eastAsia="lt-LT"/>
        </w:rPr>
        <w:t>19.1.6. Dangaus kūnai. Žaisdamas, stebėdamas, tyrinėdamas artimą aplinką domisi dangaus kūnais, atpažįsta Žemės planetą, Saulę, Mėnulį, savaip juos apibūdina. Dalyvaudamas patyriminėse veiklose išsiaiškina, kad Saulė apšviečia ir šildo Žemę.</w:t>
      </w:r>
    </w:p>
    <w:p w14:paraId="4096802D" w14:textId="73DBBFC8" w:rsidR="00150477" w:rsidRDefault="00000000">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aptarimuose nusako, ką norėtų tyrinėti, išbandyti; pasirenka tai, kas labiausiai domina.</w:t>
      </w:r>
    </w:p>
    <w:p w14:paraId="68C01796" w14:textId="3B63F383" w:rsidR="00150477" w:rsidRDefault="00000000">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000000">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000000">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4A938E5" w:rsidR="00150477" w:rsidRDefault="00000000">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namuose auginamą gyvūną arba samprotauja, ką norėtų turėti, auginti, rūpintis.</w:t>
      </w:r>
    </w:p>
    <w:p w14:paraId="57DCA2EF" w14:textId="0E764A9C" w:rsidR="00150477" w:rsidRDefault="00000000">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 gamtinių siužetų aptarimuose, pasisako. Kelia, formuluoja jam rūpimus klausimus apie gyvąją ir negyvąją gamtą, STEAM tyrimus.</w:t>
      </w:r>
    </w:p>
    <w:p w14:paraId="46638231" w14:textId="7B171551" w:rsidR="00150477" w:rsidRDefault="00000000">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000000">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314973F0" w:rsidR="00150477" w:rsidRDefault="00000000">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2CA37069" w:rsidR="00150477" w:rsidRDefault="00000000">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1AD337FF" w:rsidR="00150477" w:rsidRDefault="00000000">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297B9A4F" w:rsidR="00150477" w:rsidRDefault="00000000">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000000">
      <w:pPr>
        <w:suppressAutoHyphens/>
        <w:ind w:firstLine="851"/>
        <w:rPr>
          <w:szCs w:val="24"/>
          <w:lang w:eastAsia="ar-SA"/>
        </w:rPr>
      </w:pPr>
      <w:r>
        <w:rPr>
          <w:szCs w:val="24"/>
          <w:lang w:eastAsia="ar-SA"/>
        </w:rPr>
        <w:t>20. Kalbinis ugdymas.</w:t>
      </w:r>
    </w:p>
    <w:p w14:paraId="38053AE4" w14:textId="49F1DCF0" w:rsidR="00150477" w:rsidRDefault="00000000">
      <w:pPr>
        <w:suppressAutoHyphens/>
        <w:ind w:firstLine="851"/>
        <w:rPr>
          <w:bCs/>
          <w:szCs w:val="24"/>
          <w:lang w:eastAsia="ar-SA"/>
        </w:rPr>
      </w:pPr>
      <w:r>
        <w:rPr>
          <w:bCs/>
          <w:szCs w:val="24"/>
          <w:lang w:eastAsia="ar-SA"/>
        </w:rPr>
        <w:t>20.1. Klausymas ir kalbėjimas.</w:t>
      </w:r>
    </w:p>
    <w:p w14:paraId="3BB10416" w14:textId="5F250F73" w:rsidR="00150477" w:rsidRDefault="00000000">
      <w:pPr>
        <w:suppressAutoHyphens/>
        <w:ind w:firstLine="851"/>
        <w:jc w:val="both"/>
        <w:rPr>
          <w:szCs w:val="24"/>
          <w:lang w:eastAsia="ar-SA"/>
        </w:rPr>
      </w:pPr>
      <w:r>
        <w:rPr>
          <w:bCs/>
          <w:szCs w:val="24"/>
          <w:lang w:eastAsia="ar-SA"/>
        </w:rPr>
        <w:t>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3266A8C" w:rsidR="00150477" w:rsidRDefault="00000000">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000000">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000000">
      <w:pPr>
        <w:suppressAutoHyphens/>
        <w:ind w:firstLine="851"/>
        <w:rPr>
          <w:szCs w:val="24"/>
          <w:lang w:eastAsia="ar-SA"/>
        </w:rPr>
      </w:pPr>
      <w:r>
        <w:rPr>
          <w:szCs w:val="24"/>
          <w:lang w:eastAsia="ar-SA"/>
        </w:rPr>
        <w:t>20.2. Skaitymo ir rašymo pradmenys.</w:t>
      </w:r>
    </w:p>
    <w:p w14:paraId="6315F9CA" w14:textId="04644978" w:rsidR="00150477" w:rsidRDefault="00000000">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pamėgdžiojimus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aplikuoja ar kitaip vaizduoja. Bando tinkamai laikyti rašiklį.</w:t>
      </w:r>
    </w:p>
    <w:p w14:paraId="5D1CB484" w14:textId="6E788255" w:rsidR="00150477" w:rsidRDefault="00000000">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pamėgdžiojimus,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3DF7FE38" w:rsidR="00150477" w:rsidRDefault="00000000">
      <w:pPr>
        <w:suppressAutoHyphens/>
        <w:ind w:firstLine="851"/>
        <w:jc w:val="both"/>
        <w:rPr>
          <w:szCs w:val="24"/>
          <w:lang w:eastAsia="ar-SA"/>
        </w:rPr>
      </w:pPr>
      <w:r>
        <w:rPr>
          <w:szCs w:val="24"/>
          <w:lang w:eastAsia="ar-SA"/>
        </w:rPr>
        <w:t>21. Matematinis ugdymas.</w:t>
      </w:r>
    </w:p>
    <w:p w14:paraId="66C64980" w14:textId="15EBEE91" w:rsidR="00150477" w:rsidRDefault="00000000">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000000">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socialinėse aplinkose (grupėje, įstaigos lauko aplinkoje, išvykoje, šeimoje ir pan.), patyriminėse,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152404A7" w:rsidR="00150477" w:rsidRDefault="00000000">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24476F0B" w:rsidR="00150477" w:rsidRDefault="00000000">
      <w:pPr>
        <w:shd w:val="clear" w:color="auto" w:fill="FFFFFF"/>
        <w:tabs>
          <w:tab w:val="left" w:pos="1701"/>
        </w:tabs>
        <w:suppressAutoHyphens/>
        <w:ind w:firstLine="851"/>
        <w:jc w:val="both"/>
        <w:rPr>
          <w:szCs w:val="24"/>
          <w:lang w:eastAsia="ar-SA"/>
        </w:rPr>
      </w:pPr>
      <w:r>
        <w:rPr>
          <w:szCs w:val="24"/>
          <w:lang w:eastAsia="ar-SA"/>
        </w:rPr>
        <w:t>21.1.3. Žaisdamas, tyrinėdamas, naudodamasis įvairiais būdais ir priemonėmis (pvz., daiktais, pirštais, skaičiais, skaitmeninėmis priemonėmis) atlieka sudėties ir atimties veiksmus 10 ribose. Pastebėjus klaidas, skatinama atsakymo teisingumą tikrintis įvairiais skaičiavimo būdais.</w:t>
      </w:r>
    </w:p>
    <w:p w14:paraId="21985463" w14:textId="2D946B4E" w:rsidR="00150477" w:rsidRDefault="00000000">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(arba)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000000">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000000">
      <w:pPr>
        <w:suppressAutoHyphens/>
        <w:ind w:firstLine="851"/>
        <w:jc w:val="both"/>
        <w:rPr>
          <w:szCs w:val="24"/>
          <w:lang w:eastAsia="ar-SA"/>
        </w:rPr>
      </w:pPr>
      <w:r>
        <w:rPr>
          <w:szCs w:val="24"/>
          <w:lang w:eastAsia="ar-SA"/>
        </w:rPr>
        <w:t xml:space="preserve">21.1.6. Susidūręs su sunkumais prašo draugo ar mokytojo patarimų užbaigti pradėtą veiklą; paskatintas bando kelis kartus, ieško išeities; vienas ar bendradarbiaudamas su kitais, mokosi iš nepavykusių veiksmų, poelgių; natūraliai sureaguoja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000000">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47A2C1DA" w:rsidR="00150477" w:rsidRDefault="00000000">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000000">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000000">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paveikslėliais (nuotraukomis)) patirtų įvykių, girdėto pasakojimo ir pan. seką.</w:t>
      </w:r>
    </w:p>
    <w:p w14:paraId="1332B9FB" w14:textId="627C073F" w:rsidR="00150477" w:rsidRDefault="00000000">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pratimus ir pan.).</w:t>
      </w:r>
    </w:p>
    <w:p w14:paraId="1C1598D8" w14:textId="180864B8" w:rsidR="00150477" w:rsidRDefault="00000000">
      <w:pPr>
        <w:suppressAutoHyphens/>
        <w:ind w:firstLine="851"/>
        <w:jc w:val="both"/>
        <w:rPr>
          <w:szCs w:val="24"/>
          <w:lang w:eastAsia="ar-SA"/>
        </w:rPr>
      </w:pPr>
      <w:r>
        <w:rPr>
          <w:szCs w:val="24"/>
          <w:lang w:eastAsia="ar-SA"/>
        </w:rPr>
        <w:t xml:space="preserve">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000000">
      <w:pPr>
        <w:suppressAutoHyphens/>
        <w:ind w:firstLine="851"/>
        <w:jc w:val="both"/>
        <w:rPr>
          <w:szCs w:val="24"/>
          <w:lang w:eastAsia="ar-SA"/>
        </w:rPr>
      </w:pPr>
      <w:r>
        <w:rPr>
          <w:szCs w:val="24"/>
          <w:lang w:eastAsia="ar-SA"/>
        </w:rPr>
        <w:t>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video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0089ABDB" w:rsidR="00150477" w:rsidRDefault="00000000">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(arba)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4582443C" w:rsidR="00150477" w:rsidRDefault="00000000">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000000">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14F1EE18" w:rsidR="00150477" w:rsidRDefault="00000000">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svarbi, kam skirta. Išbando įvairius medžiagų jungimo būdus (pvz., lipdymą, klijavimą ir pan.), bandydamas tobulina (ieškodamas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000000">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7F190937" w:rsidR="00150477" w:rsidRDefault="00000000">
      <w:pPr>
        <w:suppressAutoHyphens/>
        <w:ind w:firstLine="851"/>
        <w:jc w:val="both"/>
        <w:rPr>
          <w:szCs w:val="24"/>
          <w:lang w:eastAsia="ar-SA"/>
        </w:rPr>
      </w:pPr>
      <w:r>
        <w:rPr>
          <w:szCs w:val="24"/>
          <w:lang w:eastAsia="ar-SA"/>
        </w:rPr>
        <w:t xml:space="preserve">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07A47BCA" w:rsidR="00150477" w:rsidRDefault="00000000">
      <w:pPr>
        <w:suppressAutoHyphens/>
        <w:ind w:firstLine="851"/>
        <w:jc w:val="both"/>
        <w:rPr>
          <w:szCs w:val="24"/>
          <w:lang w:eastAsia="ar-SA"/>
        </w:rPr>
      </w:pPr>
      <w:r>
        <w:rPr>
          <w:szCs w:val="24"/>
          <w:lang w:eastAsia="ar-SA"/>
        </w:rPr>
        <w:t>22. Meninis ugdymas.</w:t>
      </w:r>
    </w:p>
    <w:p w14:paraId="25CC69E7" w14:textId="647AFC86" w:rsidR="00150477" w:rsidRDefault="00000000">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000000">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dėžučių, indelių, įvairių smulkių buities daiktų, lipdo iš molio, plastilino. Renka ir panaudoja įvairias gamtines medžiagas. Kūrybai naudoja turimas skaitmenines priemones – planšetinius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150477" w:rsidRDefault="00000000">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150477" w:rsidRDefault="00000000">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024FCE7E" w:rsidR="00150477" w:rsidRDefault="00000000">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pratimus, žaidimus (žiovauja, pasitempia, masažuoja) bei pasiruošia dainavimui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skanduotes,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savadarbius ar grupėje esančius muzikos instrumentus. 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000000">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000000">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000000">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000000">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37BC8622" w:rsidR="00150477" w:rsidRDefault="00000000">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769F2D61" w:rsidR="00150477" w:rsidRDefault="00000000">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4A3B85E6" w:rsidR="00150477" w:rsidRDefault="00000000">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000000">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000000">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150477" w:rsidRDefault="00000000">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000000">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150477" w:rsidRDefault="00000000">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parke, muziejuje, parodoje. Teikia pasiūlymus dėl savo ir draugų dailės darbų eksponavimo.</w:t>
      </w:r>
    </w:p>
    <w:p w14:paraId="4C842192" w14:textId="24A7B104" w:rsidR="00150477" w:rsidRDefault="00000000">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1B81DB86" w:rsidR="00150477" w:rsidRDefault="00000000">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150477" w:rsidRDefault="00000000">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 šokių muzika, atsipalaidavimui skirta muzika, filmų ar kompiuterinių žaidimų garso takeliai, ceremonialiniai maršai, šeimos bei kalendorinių švenčių muzika, sceniniams pasirodymams skirta muzika, darbus palydinti muzika. Paaiškina, kaip muzikinės savybės skiriasi ir atitinka konkretų kontekstą.</w:t>
      </w:r>
    </w:p>
    <w:p w14:paraId="089144EC" w14:textId="296317A7" w:rsidR="00150477" w:rsidRDefault="00000000">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000000">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000000">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000000">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E022E51"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000000">
      <w:pPr>
        <w:pBdr>
          <w:top w:val="nil"/>
          <w:left w:val="nil"/>
          <w:bottom w:val="nil"/>
          <w:right w:val="nil"/>
          <w:between w:val="nil"/>
        </w:pBdr>
        <w:suppressAutoHyphens/>
        <w:ind w:firstLine="851"/>
        <w:jc w:val="both"/>
        <w:rPr>
          <w:szCs w:val="24"/>
          <w:lang w:eastAsia="ar-SA"/>
        </w:rPr>
      </w:pPr>
      <w:r>
        <w:rPr>
          <w:szCs w:val="24"/>
          <w:lang w:eastAsia="ar-SA"/>
        </w:rPr>
        <w:t xml:space="preserve">23.1.2. Savaip apibūdina, kas yra nerimas.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000000">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150477" w:rsidRDefault="00000000">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513E93E5" w:rsidR="00150477" w:rsidRDefault="00000000">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150477" w:rsidRDefault="00000000">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33D76E28"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150477" w:rsidRDefault="00000000">
      <w:pPr>
        <w:suppressAutoHyphens/>
        <w:ind w:firstLine="851"/>
        <w:jc w:val="both"/>
        <w:rPr>
          <w:szCs w:val="24"/>
          <w:lang w:eastAsia="ar-SA"/>
        </w:rPr>
      </w:pPr>
      <w:r>
        <w:rPr>
          <w:szCs w:val="24"/>
          <w:lang w:eastAsia="ar-SA"/>
        </w:rPr>
        <w:t>23.2.2. Dalyvaudamas įvairiose kasdienėse situacijose aptaria ir saugiai elgiasi gatvėje, aptaria važiavimo paspirtuku, dviračiu taisykles. Veikdamas kartu su kitais aiškinasi, kaip evakuotis iš įstaigos.</w:t>
      </w:r>
    </w:p>
    <w:p w14:paraId="0FAF9197" w14:textId="2D26F639" w:rsidR="00150477" w:rsidRDefault="00000000">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5D7D3CDF" w:rsidR="00150477" w:rsidRDefault="00000000">
      <w:pPr>
        <w:suppressAutoHyphens/>
        <w:ind w:firstLine="851"/>
        <w:jc w:val="both"/>
        <w:rPr>
          <w:szCs w:val="24"/>
          <w:lang w:eastAsia="ar-SA"/>
        </w:rPr>
      </w:pPr>
      <w:r>
        <w:rPr>
          <w:szCs w:val="24"/>
          <w:lang w:eastAsia="ar-SA"/>
        </w:rPr>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692E05E9" w:rsidR="00150477" w:rsidRDefault="00000000">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553F033C" w:rsidR="00150477" w:rsidRDefault="00000000">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02D2E0A4" w:rsidR="00150477" w:rsidRDefault="00000000">
      <w:pPr>
        <w:suppressAutoHyphens/>
        <w:ind w:firstLine="851"/>
        <w:jc w:val="both"/>
        <w:rPr>
          <w:szCs w:val="24"/>
          <w:lang w:eastAsia="ar-SA"/>
        </w:rPr>
      </w:pPr>
      <w:r>
        <w:rPr>
          <w:szCs w:val="24"/>
          <w:lang w:eastAsia="ar-SA"/>
        </w:rPr>
        <w:t>23.3. Judėjimo gebėjimų plėtojimas.</w:t>
      </w:r>
    </w:p>
    <w:p w14:paraId="2B8936EA" w14:textId="7DBDBE7E" w:rsidR="00150477" w:rsidRDefault="00000000">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suoleliu ir pan.), ropoja (grindimis, paaukštinimais,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25CBAEAD" w:rsidR="00150477" w:rsidRDefault="00000000">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atlieka nesudėtingus judesius ir judesių junginius: mostus, pritūpimus, pasilenkimus, įtūpstus, siūlo savo judesius ar judesių junginius.</w:t>
      </w:r>
    </w:p>
    <w:p w14:paraId="5B52BC60" w14:textId="749C3C53" w:rsidR="00150477" w:rsidRDefault="00000000">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traukynės ir pan.), žaisdamas stengiasi laikytis taisyklių. Kuria savo judriuosius žaidimus: siūlo siužetą, apibrėžia taisykles.</w:t>
      </w:r>
    </w:p>
    <w:p w14:paraId="1011A783" w14:textId="5DB2F259" w:rsidR="00150477" w:rsidRDefault="00000000">
      <w:pPr>
        <w:suppressAutoHyphens/>
        <w:ind w:firstLine="851"/>
        <w:jc w:val="both"/>
        <w:rPr>
          <w:szCs w:val="24"/>
          <w:lang w:eastAsia="ar-SA"/>
        </w:rPr>
      </w:pPr>
      <w:r>
        <w:rPr>
          <w:szCs w:val="24"/>
          <w:lang w:eastAsia="ar-SA"/>
        </w:rPr>
        <w:t>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000000">
      <w:pPr>
        <w:suppressAutoHyphens/>
        <w:ind w:firstLine="851"/>
        <w:jc w:val="both"/>
        <w:rPr>
          <w:b/>
          <w:bCs/>
          <w:szCs w:val="24"/>
          <w:lang w:eastAsia="ar-SA"/>
        </w:rPr>
      </w:pPr>
      <w:r>
        <w:rPr>
          <w:szCs w:val="24"/>
          <w:lang w:eastAsia="ar-SA"/>
        </w:rPr>
        <w:t>23.3.5. Žaisdamas, mankštindamasis, atlikdamas įvairius pratimus,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pratimus, stebi savo kvėpavimą judant, mankštinantis.</w:t>
      </w:r>
    </w:p>
    <w:p w14:paraId="041D00A0" w14:textId="11D71DBE" w:rsidR="00150477" w:rsidRDefault="00000000">
      <w:pPr>
        <w:suppressAutoHyphens/>
        <w:ind w:firstLine="851"/>
        <w:jc w:val="both"/>
        <w:rPr>
          <w:szCs w:val="24"/>
          <w:lang w:eastAsia="ar-SA"/>
        </w:rPr>
      </w:pPr>
      <w:r>
        <w:rPr>
          <w:szCs w:val="24"/>
          <w:lang w:eastAsia="ar-SA"/>
        </w:rPr>
        <w:t>23.4. Savistaba ir sąveika su kitais judant.</w:t>
      </w:r>
    </w:p>
    <w:p w14:paraId="67ADA282" w14:textId="60C6A83A" w:rsidR="00150477" w:rsidRDefault="00000000">
      <w:pPr>
        <w:suppressAutoHyphens/>
        <w:ind w:firstLine="851"/>
        <w:jc w:val="both"/>
        <w:rPr>
          <w:szCs w:val="24"/>
          <w:lang w:eastAsia="ar-SA"/>
        </w:rPr>
      </w:pPr>
      <w:r>
        <w:rPr>
          <w:szCs w:val="24"/>
          <w:lang w:eastAsia="ar-SA"/>
        </w:rPr>
        <w:lastRenderedPageBreak/>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622AC2C8" w:rsidR="00150477" w:rsidRDefault="00000000">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651D716F" w:rsidR="00150477" w:rsidRDefault="00000000">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pratimus ir pan.).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000000">
      <w:pPr>
        <w:suppressAutoHyphens/>
        <w:ind w:firstLine="851"/>
        <w:jc w:val="both"/>
        <w:rPr>
          <w:szCs w:val="24"/>
          <w:lang w:eastAsia="ar-SA"/>
        </w:rPr>
      </w:pPr>
      <w:r>
        <w:rPr>
          <w:szCs w:val="24"/>
          <w:lang w:eastAsia="ar-SA"/>
        </w:rPr>
        <w:t>23.4.4. Žaidžia žaidimus, skirtus dėmesiui atkreipti. Reaguodamas į vaizdinius ir garsinius signalus, stengiasi keisti judėjimo tempą ir kryptį. Atlieka įvairių pradinių padėčių pratimus: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000000">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5814543E" w:rsidR="00150477" w:rsidRDefault="00000000">
      <w:pPr>
        <w:suppressAutoHyphens/>
        <w:ind w:firstLine="851"/>
        <w:jc w:val="both"/>
        <w:rPr>
          <w:szCs w:val="24"/>
          <w:lang w:eastAsia="ar-SA"/>
        </w:rPr>
      </w:pPr>
      <w:r>
        <w:rPr>
          <w:szCs w:val="24"/>
          <w:lang w:eastAsia="ar-SA"/>
        </w:rPr>
        <w:t>24. Visuomeninis ugdymas.</w:t>
      </w:r>
    </w:p>
    <w:p w14:paraId="29DBE54C" w14:textId="46649ED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 Bendradarbiaudamas įsijungia į savanorystės ir labdaros iniciatyvas, teikia pagalbą, apmąsto, kaip mums, jums ar jiems būtų geriau.</w:t>
      </w:r>
    </w:p>
    <w:p w14:paraId="06CF7B00" w14:textId="4A36EC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150477" w:rsidRDefault="00000000">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mainymo(si) ir skolinimo(si) situacijas, kartu su kitais ieško sprendimų kilusiems nesutarimams dėl skolinimosi, dovanojimo, mainymosi, pasisavinimo.</w:t>
      </w:r>
    </w:p>
    <w:p w14:paraId="4F1FE58D" w14:textId="12E33651"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27FA336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kartų išvaizdą, elgesį, pomėgius, aprangą ir kt. Pasakoja apie savo šeimą, jos narius, kartas, svarbius savo šeimos praeities įvykius, girdėtas savo šeimos istorijas.</w:t>
      </w:r>
    </w:p>
    <w:p w14:paraId="62CB72B7" w14:textId="777DFC5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173B711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 (pvz., senais pastatais, muziejų eksponatais, dokumentais, informaciniais stendais, gidų pasakojimais ir kt.) ir juos tyrinėja, bando „prakalbinti“. Dalinasi atradimais išskiriant ir palyginant tai, „ką pats mačiau ir patyriau“ ir „ką girdėjau iš kitų“. Dabarties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2DC9C95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000000">
      <w:pPr>
        <w:keepNext/>
        <w:keepLines/>
        <w:suppressAutoHyphens/>
        <w:jc w:val="center"/>
        <w:rPr>
          <w:b/>
          <w:szCs w:val="24"/>
          <w:lang w:eastAsia="ar-SA"/>
        </w:rPr>
      </w:pPr>
      <w:r>
        <w:rPr>
          <w:b/>
          <w:szCs w:val="24"/>
          <w:lang w:eastAsia="ar-SA"/>
        </w:rPr>
        <w:t>VI SKYRIUS</w:t>
      </w:r>
    </w:p>
    <w:p w14:paraId="7FD7C368" w14:textId="77777777" w:rsidR="00150477" w:rsidRDefault="00000000">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000000">
      <w:pPr>
        <w:suppressAutoHyphens/>
        <w:ind w:firstLine="851"/>
        <w:jc w:val="both"/>
        <w:rPr>
          <w:szCs w:val="24"/>
          <w:lang w:eastAsia="ar-SA"/>
        </w:rPr>
      </w:pPr>
      <w:r>
        <w:rPr>
          <w:szCs w:val="24"/>
          <w:lang w:eastAsia="ar-SA"/>
        </w:rPr>
        <w:t xml:space="preserve">25. Vertinimas yra svarbi ugdymo proceso dalis, leidžianti vaikui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710EFA1F" w:rsidR="00150477" w:rsidRDefault="00000000">
      <w:pPr>
        <w:suppressAutoHyphens/>
        <w:ind w:firstLine="851"/>
        <w:jc w:val="both"/>
        <w:rPr>
          <w:szCs w:val="24"/>
          <w:lang w:eastAsia="ar-SA"/>
        </w:rPr>
      </w:pPr>
      <w:r>
        <w:rPr>
          <w:szCs w:val="24"/>
          <w:lang w:eastAsia="ar-SA"/>
        </w:rPr>
        <w:t xml:space="preserve">26. Vertinimo paskirtis: </w:t>
      </w:r>
    </w:p>
    <w:p w14:paraId="56168FE5" w14:textId="7B8B3395" w:rsidR="00150477" w:rsidRDefault="00000000">
      <w:pPr>
        <w:suppressAutoHyphens/>
        <w:ind w:firstLine="851"/>
        <w:jc w:val="both"/>
        <w:rPr>
          <w:szCs w:val="24"/>
          <w:lang w:eastAsia="ar-SA"/>
        </w:rPr>
      </w:pPr>
      <w:r>
        <w:rPr>
          <w:szCs w:val="24"/>
          <w:lang w:eastAsia="ar-SA"/>
        </w:rPr>
        <w:t>26.1. pažinti kiekvieną vaiką, atpažinti jo pasiekimus įvairiose ugdymo(si) srityse, stebėti, ko ir kaip vaikas mokosi, ko išmoko, paremti ugdymą(si);</w:t>
      </w:r>
    </w:p>
    <w:p w14:paraId="3A9B211A" w14:textId="10CE2E96" w:rsidR="00150477" w:rsidRDefault="00000000">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000000">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000000">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000000">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specialistams ir įstaigos administracijai.</w:t>
      </w:r>
    </w:p>
    <w:p w14:paraId="76D54919" w14:textId="51DBEA6A" w:rsidR="00150477" w:rsidRDefault="00000000">
      <w:pPr>
        <w:suppressAutoHyphens/>
        <w:ind w:firstLine="851"/>
        <w:jc w:val="both"/>
        <w:rPr>
          <w:szCs w:val="24"/>
          <w:lang w:eastAsia="ar-SA"/>
        </w:rPr>
      </w:pPr>
      <w:r>
        <w:rPr>
          <w:szCs w:val="24"/>
          <w:lang w:eastAsia="ar-SA"/>
        </w:rPr>
        <w:t>27. Vertinimo nuostatos:</w:t>
      </w:r>
    </w:p>
    <w:p w14:paraId="6F622D5B" w14:textId="405FD934" w:rsidR="00150477" w:rsidRDefault="00000000">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 su dabartiniais;</w:t>
      </w:r>
    </w:p>
    <w:p w14:paraId="2472DDD8" w14:textId="1338EEF5" w:rsidR="00150477" w:rsidRDefault="00000000">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000000">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150477" w:rsidRDefault="00000000">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000000">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150477" w:rsidRDefault="00000000">
      <w:pPr>
        <w:suppressAutoHyphens/>
        <w:ind w:firstLine="851"/>
        <w:jc w:val="both"/>
        <w:rPr>
          <w:szCs w:val="24"/>
          <w:lang w:eastAsia="ar-SA"/>
        </w:rPr>
      </w:pPr>
      <w:r>
        <w:rPr>
          <w:szCs w:val="24"/>
          <w:lang w:eastAsia="ar-SA"/>
        </w:rPr>
        <w:t>28. Mokytojas, planuodamas Programos įgyvendinimą, pirmiausiai numato, kokių vaiko ugdymo(si) rezultatų siekia; kokie įrodymai pagrįs, kad ugdymo tikslai yra pasiekti; kokiais būdais jie bus renkami ir kaip jie padės įvertinti vaikų pasiekimus. Vėliau numatoma, ko ir kaip bus mokoma ir mokomasi, kokios ugdymo(si) aplinkos reikės tikslams pasiekti.</w:t>
      </w:r>
    </w:p>
    <w:p w14:paraId="3A104E42" w14:textId="5A122A8B" w:rsidR="00150477" w:rsidRDefault="00000000">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 mokytojui numatyti tolimesnį ugdymo proceso organizavimą ir ugdymo(si) aplinkos kūrimą, kad atitiktų greitai kintančius vaikų poreikius; numatyti aukštesnius lūkesčius kiekvienam vaikui, kad jo pasiekimai gerėtų, o vaikas sėkmingai augtų, tobulėtų, bręstų ir pasirengtų sėkmingai mokytis mokykloje.</w:t>
      </w:r>
    </w:p>
    <w:p w14:paraId="1E9708E1" w14:textId="1269F118" w:rsidR="00150477" w:rsidRDefault="00000000">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6481FB75" w:rsidR="00150477" w:rsidRDefault="00000000">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7A66C2C4" w:rsidR="00150477" w:rsidRDefault="00000000">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7F742B68" w:rsidR="00150477" w:rsidRDefault="00000000">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000000">
      <w:pPr>
        <w:keepNext/>
        <w:keepLines/>
        <w:suppressAutoHyphens/>
        <w:jc w:val="center"/>
        <w:rPr>
          <w:b/>
          <w:szCs w:val="24"/>
          <w:lang w:eastAsia="ar-SA"/>
        </w:rPr>
      </w:pPr>
      <w:r>
        <w:rPr>
          <w:b/>
          <w:szCs w:val="24"/>
          <w:lang w:eastAsia="ar-SA"/>
        </w:rPr>
        <w:t>VII SKYRIUS</w:t>
      </w:r>
    </w:p>
    <w:p w14:paraId="0E6D311C" w14:textId="77777777" w:rsidR="00150477" w:rsidRDefault="00000000">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000000">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pasiekimų lygis.</w:t>
      </w:r>
    </w:p>
    <w:p w14:paraId="0E01ADC8" w14:textId="4B526FB3" w:rsidR="00150477" w:rsidRDefault="00000000">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000000">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000000">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000000">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000000">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000000">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000000">
            <w:pPr>
              <w:suppressAutoHyphens/>
              <w:rPr>
                <w:szCs w:val="24"/>
                <w:lang w:eastAsia="lt-LT"/>
              </w:rPr>
            </w:pPr>
            <w:r>
              <w:rPr>
                <w:szCs w:val="24"/>
                <w:lang w:eastAsia="lt-LT"/>
              </w:rPr>
              <w:lastRenderedPageBreak/>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000000">
            <w:pPr>
              <w:rPr>
                <w:rFonts w:eastAsia="PMingLiU"/>
                <w:bCs/>
                <w:szCs w:val="24"/>
              </w:rPr>
            </w:pPr>
            <w:r>
              <w:rPr>
                <w:szCs w:val="24"/>
                <w:lang w:eastAsia="lt-LT"/>
              </w:rPr>
              <w:t>Žaisdamas, spontaniškai ir tikslingai tyrinėdamas kelia klausimus apie artimiausios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000000">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000000">
            <w:pPr>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000000">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000000">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000000">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000000">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000000">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000000">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000000">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000000">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000000">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000000">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000000">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000000">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000000">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000000">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000000">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000000">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000000">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000000">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000000">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000000">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000000">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000000">
            <w:pPr>
              <w:suppressAutoHyphens/>
              <w:rPr>
                <w:bCs/>
                <w:szCs w:val="24"/>
                <w:lang w:eastAsia="lt-LT"/>
              </w:rPr>
            </w:pPr>
            <w:r>
              <w:rPr>
                <w:bCs/>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000000">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000000">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000000">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000000">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000000">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000000">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000000">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000000">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000000">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000000">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000000">
      <w:pPr>
        <w:suppressAutoHyphens/>
        <w:ind w:firstLine="851"/>
        <w:jc w:val="both"/>
        <w:rPr>
          <w:szCs w:val="24"/>
          <w:lang w:eastAsia="ar-SA"/>
        </w:rPr>
      </w:pPr>
      <w:r>
        <w:rPr>
          <w:szCs w:val="24"/>
          <w:lang w:eastAsia="ar-SA"/>
        </w:rPr>
        <w:t>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000000">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000000">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000000">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000000">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000000">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000000">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000000">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000000">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000000">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000000">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000000">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000000">
            <w:pPr>
              <w:suppressAutoHyphens/>
              <w:ind w:left="132" w:right="155"/>
              <w:textAlignment w:val="baseline"/>
              <w:rPr>
                <w:szCs w:val="24"/>
                <w:lang w:eastAsia="lt-LT"/>
              </w:rPr>
            </w:pPr>
            <w:r>
              <w:rPr>
                <w:szCs w:val="24"/>
                <w:lang w:eastAsia="lt-LT"/>
              </w:rPr>
              <w:lastRenderedPageBreak/>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000000">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000000">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000000">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000000">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000000">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000000">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000000">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000000">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000000">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000000">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000000">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000000">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000000">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000000">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000000">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000000">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000000">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000000">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000000">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000000">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000000">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000000">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000000">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000000">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000000">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000000">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000000">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000000">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000000">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000000">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000000">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000000">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000000">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150477" w:rsidRDefault="00000000">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000000">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150477" w:rsidRDefault="00000000">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000000">
            <w:pPr>
              <w:suppressAutoHyphens/>
              <w:ind w:right="55"/>
              <w:rPr>
                <w:szCs w:val="24"/>
                <w:lang w:eastAsia="ar-SA"/>
              </w:rPr>
            </w:pPr>
            <w:r>
              <w:rPr>
                <w:szCs w:val="24"/>
                <w:lang w:eastAsia="ar-SA"/>
              </w:rPr>
              <w:lastRenderedPageBreak/>
              <w:t xml:space="preserve">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000000">
            <w:pPr>
              <w:suppressAutoHyphens/>
              <w:ind w:right="55"/>
              <w:rPr>
                <w:szCs w:val="24"/>
                <w:lang w:eastAsia="ar-SA"/>
              </w:rPr>
            </w:pPr>
            <w:r>
              <w:rPr>
                <w:szCs w:val="24"/>
                <w:lang w:eastAsia="ar-SA"/>
              </w:rPr>
              <w:lastRenderedPageBreak/>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000000">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000000">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000000">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000000">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000000">
            <w:pPr>
              <w:suppressAutoHyphens/>
              <w:ind w:right="55"/>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150477" w:rsidRDefault="00000000">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000000">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000000">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000000">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150477" w:rsidRDefault="00000000">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000000">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150477" w:rsidRDefault="00000000">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150477" w:rsidRDefault="00000000">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000000">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000000">
            <w:pPr>
              <w:suppressAutoHyphens/>
              <w:ind w:right="55"/>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000000">
            <w:pP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000000">
            <w:pPr>
              <w:pBdr>
                <w:top w:val="nil"/>
                <w:left w:val="nil"/>
                <w:bottom w:val="nil"/>
                <w:right w:val="nil"/>
                <w:between w:val="nil"/>
              </w:pBd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4295FA0C" w:rsidR="00150477" w:rsidRDefault="00000000">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000000">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150477"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000000">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000000">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000000">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000000">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000000">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000000">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000000">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000000">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000000">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000000">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150477" w:rsidRDefault="00000000">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000000">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000000">
            <w:pPr>
              <w:suppressAutoHyphens/>
              <w:ind w:right="55"/>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150477" w:rsidRDefault="00000000">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000000">
            <w:pPr>
              <w:suppressAutoHyphens/>
              <w:ind w:right="55"/>
              <w:rPr>
                <w:szCs w:val="24"/>
                <w:lang w:eastAsia="lt-LT"/>
              </w:rPr>
            </w:pPr>
            <w:r>
              <w:rPr>
                <w:szCs w:val="24"/>
                <w:lang w:eastAsia="ar-SA"/>
              </w:rPr>
              <w:lastRenderedPageBreak/>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 xml:space="preserve">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000000">
            <w:pPr>
              <w:suppressAutoHyphens/>
              <w:ind w:right="55"/>
              <w:rPr>
                <w:szCs w:val="24"/>
                <w:lang w:eastAsia="lt-LT"/>
              </w:rPr>
            </w:pPr>
            <w:r>
              <w:rPr>
                <w:szCs w:val="24"/>
                <w:lang w:eastAsia="ar-SA"/>
              </w:rPr>
              <w:lastRenderedPageBreak/>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150477" w:rsidRDefault="00000000">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150477" w:rsidRDefault="00000000">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000000">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150477" w:rsidRDefault="00000000">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000000">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000000">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000000">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000000">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000000">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000000">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000000">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000000">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000000">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000000">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000000">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000000">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000000">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000000">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000000">
            <w:pPr>
              <w:suppressAutoHyphens/>
              <w:ind w:right="133"/>
              <w:textAlignment w:val="baseline"/>
              <w:rPr>
                <w:szCs w:val="24"/>
                <w:lang w:eastAsia="lt-LT"/>
              </w:rPr>
            </w:pPr>
            <w:r>
              <w:rPr>
                <w:szCs w:val="24"/>
                <w:lang w:eastAsia="lt-LT"/>
              </w:rPr>
              <w:t>Naudodamasis užuominomis arba pavyzdžiais, teikia pastebėjimus apie koncertus, spektaklius, parodas, pavienius meno kūrinius ar bendraamžių raišką. Sulaukęs kitų (pvz., draugų, mokytojo) grįžtamojo ryšio, tobulina savo muzikines, kinestetines,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000000">
            <w:pPr>
              <w:suppressAutoHyphens/>
              <w:ind w:right="133"/>
              <w:textAlignment w:val="baseline"/>
              <w:rPr>
                <w:szCs w:val="24"/>
                <w:lang w:eastAsia="lt-LT"/>
              </w:rPr>
            </w:pPr>
            <w:r>
              <w:rPr>
                <w:szCs w:val="24"/>
                <w:lang w:eastAsia="lt-LT"/>
              </w:rPr>
              <w:t>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000000">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kitų (pvz., draugų, mokytojo) grįžtamojo ryšio, noriai tobulina savo 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000000">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000000">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000000">
            <w:pPr>
              <w:suppressAutoHyphens/>
              <w:ind w:right="133"/>
              <w:textAlignment w:val="baseline"/>
              <w:rPr>
                <w:szCs w:val="24"/>
                <w:lang w:eastAsia="lt-LT"/>
              </w:rPr>
            </w:pPr>
            <w:r>
              <w:rPr>
                <w:szCs w:val="24"/>
                <w:lang w:eastAsia="lt-LT"/>
              </w:rPr>
              <w:lastRenderedPageBreak/>
              <w:t xml:space="preserve">Stebi, klausosi meno kūrinio ir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000000">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000000">
            <w:pPr>
              <w:suppressAutoHyphens/>
              <w:ind w:right="133"/>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000000">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000000">
            <w:pPr>
              <w:suppressAutoHyphens/>
              <w:jc w:val="center"/>
              <w:rPr>
                <w:bCs/>
                <w:szCs w:val="24"/>
                <w:lang w:eastAsia="ar-SA"/>
              </w:rPr>
            </w:pPr>
            <w:r>
              <w:rPr>
                <w:bCs/>
                <w:szCs w:val="24"/>
                <w:lang w:eastAsia="ar-SA"/>
              </w:rPr>
              <w:t>3. Meno (dailės, šokio, teatro, muzikos) reiškinių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000000">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000000">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000000">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000000">
            <w:pPr>
              <w:suppressAutoHyphens/>
              <w:ind w:right="133"/>
              <w:textAlignment w:val="baseline"/>
              <w:rPr>
                <w:szCs w:val="24"/>
                <w:lang w:eastAsia="lt-LT"/>
              </w:rPr>
            </w:pPr>
            <w:r>
              <w:rPr>
                <w:szCs w:val="24"/>
                <w:lang w:eastAsia="lt-LT"/>
              </w:rPr>
              <w:t>Įžvelgia ir paaiškina, kaip jo pomėgiai ir meninės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000000">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000000">
            <w:pPr>
              <w:suppressAutoHyphens/>
              <w:ind w:right="133"/>
              <w:textAlignment w:val="baseline"/>
              <w:rPr>
                <w:szCs w:val="24"/>
                <w:lang w:eastAsia="lt-LT"/>
              </w:rPr>
            </w:pPr>
            <w:r>
              <w:rPr>
                <w:szCs w:val="24"/>
                <w:lang w:eastAsia="ar-SA"/>
              </w:rPr>
              <w:t xml:space="preserve">Aptaręs, patyrinėjęs paties pasirinktos ar pasiūlytos savos ir užsienio kultūros muzikos, šokio, teatro, dailės raiškos pavyzdžius,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000000">
            <w:pPr>
              <w:suppressAutoHyphens/>
              <w:ind w:right="133"/>
              <w:rPr>
                <w:szCs w:val="24"/>
                <w:lang w:eastAsia="lt-LT"/>
              </w:rPr>
            </w:pPr>
            <w:r>
              <w:rPr>
                <w:szCs w:val="24"/>
                <w:lang w:eastAsia="ar-SA"/>
              </w:rPr>
              <w:lastRenderedPageBreak/>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000000">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000000">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000000">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000000">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000000">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000000">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000000">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000000">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000000">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000000">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000000">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000000">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000000">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000000">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000000">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000000">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000000">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000000">
            <w:pPr>
              <w:suppressAutoHyphens/>
              <w:ind w:right="123"/>
              <w:rPr>
                <w:szCs w:val="24"/>
                <w:lang w:eastAsia="lt-LT"/>
              </w:rPr>
            </w:pPr>
            <w:r>
              <w:rPr>
                <w:szCs w:val="24"/>
                <w:lang w:eastAsia="ar-SA"/>
              </w:rPr>
              <w:lastRenderedPageBreak/>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000000">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000000">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000000">
            <w:pPr>
              <w:suppressAutoHyphens/>
              <w:ind w:right="123"/>
              <w:rPr>
                <w:szCs w:val="24"/>
                <w:lang w:eastAsia="lt-LT"/>
              </w:rPr>
            </w:pPr>
            <w:r>
              <w:rPr>
                <w:szCs w:val="24"/>
                <w:lang w:eastAsia="ar-SA"/>
              </w:rPr>
              <w:t>Sunkumų įveikai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000000">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000000">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000000">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000000">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000000">
            <w:pPr>
              <w:suppressAutoHyphens/>
              <w:ind w:right="123"/>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000000">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000000">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000000">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000000">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000000">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000000">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000000">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000000">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000000">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000000">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000000">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000000">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000000">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000000">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000000">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000000">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000000">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000000">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000000">
            <w:pPr>
              <w:suppressAutoHyphens/>
              <w:ind w:right="123"/>
              <w:rPr>
                <w:szCs w:val="24"/>
                <w:lang w:eastAsia="ar-SA"/>
              </w:rPr>
            </w:pPr>
            <w:r>
              <w:rPr>
                <w:szCs w:val="24"/>
                <w:lang w:eastAsia="ar-SA"/>
              </w:rPr>
              <w:t xml:space="preserve">Padrąsintas žaidžia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000000">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000000">
            <w:pPr>
              <w:suppressAutoHyphens/>
              <w:ind w:right="123"/>
              <w:rPr>
                <w:szCs w:val="24"/>
                <w:lang w:eastAsia="ar-SA"/>
              </w:rPr>
            </w:pPr>
            <w:r>
              <w:rPr>
                <w:szCs w:val="24"/>
                <w:lang w:eastAsia="ar-SA"/>
              </w:rPr>
              <w:lastRenderedPageBreak/>
              <w:t xml:space="preserve">Paaiškina žaidimų taisykles, pats jų laikosi ir pataria kitiems,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000000">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000000">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000000">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000000">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000000">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000000">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000000">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000000">
            <w:pPr>
              <w:suppressAutoHyphens/>
              <w:ind w:right="123"/>
              <w:rPr>
                <w:szCs w:val="24"/>
                <w:lang w:eastAsia="ar-SA"/>
              </w:rPr>
            </w:pPr>
            <w:r>
              <w:rPr>
                <w:szCs w:val="24"/>
                <w:lang w:eastAsia="ar-SA"/>
              </w:rPr>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000000">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000000">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000000">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000000">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000000">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000000">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000000">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000000">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000000">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000000">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000000">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000000">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000000">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000000">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000000">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000000">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000000">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000000">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000000">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000000">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000000">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000000">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000000">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000000">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Tyrinėja gamtinę ir žmogaus sukurtą artimą aplinką bei joje vykstančius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000000">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7F65" w14:textId="77777777" w:rsidR="00C02797" w:rsidRDefault="00C02797">
      <w:pPr>
        <w:rPr>
          <w:sz w:val="22"/>
          <w:szCs w:val="22"/>
        </w:rPr>
      </w:pPr>
      <w:r>
        <w:rPr>
          <w:sz w:val="22"/>
          <w:szCs w:val="22"/>
        </w:rPr>
        <w:separator/>
      </w:r>
    </w:p>
  </w:endnote>
  <w:endnote w:type="continuationSeparator" w:id="0">
    <w:p w14:paraId="03F869E0" w14:textId="77777777" w:rsidR="00C02797" w:rsidRDefault="00C0279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1EDC" w14:textId="77777777" w:rsidR="00C02797" w:rsidRDefault="00C02797">
      <w:pPr>
        <w:rPr>
          <w:sz w:val="22"/>
          <w:szCs w:val="22"/>
        </w:rPr>
      </w:pPr>
      <w:r>
        <w:rPr>
          <w:sz w:val="22"/>
          <w:szCs w:val="22"/>
        </w:rPr>
        <w:separator/>
      </w:r>
    </w:p>
  </w:footnote>
  <w:footnote w:type="continuationSeparator" w:id="0">
    <w:p w14:paraId="2E876CDF" w14:textId="77777777" w:rsidR="00C02797" w:rsidRDefault="00C02797">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150477" w:rsidRDefault="00000000">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130ED5"/>
    <w:rsid w:val="00150477"/>
    <w:rsid w:val="00287867"/>
    <w:rsid w:val="00810D7B"/>
    <w:rsid w:val="00C02797"/>
    <w:rsid w:val="00C449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customXml/itemProps2.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3.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pc</cp:lastModifiedBy>
  <cp:revision>2</cp:revision>
  <dcterms:created xsi:type="dcterms:W3CDTF">2023-03-07T11:22:00Z</dcterms:created>
  <dcterms:modified xsi:type="dcterms:W3CDTF">2023-03-07T11:22:00Z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